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9" w:type="dxa"/>
        <w:tblInd w:w="93" w:type="dxa"/>
        <w:tblLook w:val="04A0"/>
      </w:tblPr>
      <w:tblGrid>
        <w:gridCol w:w="1710"/>
        <w:gridCol w:w="2827"/>
        <w:gridCol w:w="1695"/>
        <w:gridCol w:w="2967"/>
      </w:tblGrid>
      <w:tr w:rsidR="00D2336F" w:rsidRPr="00803EF3" w:rsidTr="003129B1">
        <w:trPr>
          <w:trHeight w:val="469"/>
        </w:trPr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widowControl/>
              <w:ind w:firstLine="49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767CF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  <w:p w:rsidR="00D2336F" w:rsidRPr="00803EF3" w:rsidRDefault="00D2336F" w:rsidP="00CC5CCB">
            <w:pPr>
              <w:widowControl/>
              <w:ind w:firstLine="49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  <w:r w:rsidRPr="00E767CF"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北京体育大学会议计划审批单</w:t>
            </w:r>
          </w:p>
        </w:tc>
      </w:tr>
      <w:tr w:rsidR="00D2336F" w:rsidRPr="00803EF3" w:rsidTr="003129B1">
        <w:trPr>
          <w:trHeight w:val="32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主办单位（盖章）：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67C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 w:rsidRPr="00E767CF">
              <w:rPr>
                <w:rFonts w:ascii="宋体" w:hAnsi="宋体" w:cs="宋体"/>
                <w:color w:val="000000"/>
                <w:kern w:val="0"/>
                <w:sz w:val="22"/>
              </w:rPr>
              <w:t>金额单位：元</w:t>
            </w:r>
          </w:p>
        </w:tc>
      </w:tr>
      <w:tr w:rsidR="00D2336F" w:rsidRPr="00803EF3" w:rsidTr="003129B1">
        <w:trPr>
          <w:trHeight w:val="2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E767CF" w:rsidRDefault="00D2336F" w:rsidP="00CC5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71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会议经费来源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预计会议时间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　月</w:t>
            </w:r>
            <w:r w:rsidRPr="00E767C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E767C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767C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336F" w:rsidRPr="00803EF3" w:rsidTr="003129B1">
        <w:trPr>
          <w:trHeight w:val="82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是否定点饭店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6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会议人员总数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京外人员数量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参会人员范围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工作人员范围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住宿费预算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伙食费预算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70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会议室租金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交通费预算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文件印刷费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医药费预算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其他费用预算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CC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会议预算合计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6F" w:rsidRPr="00803EF3" w:rsidTr="003129B1">
        <w:trPr>
          <w:trHeight w:val="8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D23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336F" w:rsidRPr="00803EF3" w:rsidTr="003129B1">
        <w:trPr>
          <w:trHeight w:val="94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D23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审批单位意见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336F" w:rsidRPr="00803EF3" w:rsidTr="003129B1">
        <w:trPr>
          <w:trHeight w:val="7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803EF3" w:rsidRDefault="00D2336F" w:rsidP="00D2336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67C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分管校领导意见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336F" w:rsidRPr="00803EF3" w:rsidRDefault="00D2336F" w:rsidP="00CC5CCB">
            <w:pPr>
              <w:keepNext/>
              <w:keepLines/>
              <w:widowControl/>
              <w:spacing w:before="340" w:after="33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D7D05" w:rsidRDefault="00CD7D05"/>
    <w:sectPr w:rsidR="00CD7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05" w:rsidRDefault="00CD7D05" w:rsidP="00D2336F">
      <w:r>
        <w:separator/>
      </w:r>
    </w:p>
  </w:endnote>
  <w:endnote w:type="continuationSeparator" w:id="1">
    <w:p w:rsidR="00CD7D05" w:rsidRDefault="00CD7D05" w:rsidP="00D2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05" w:rsidRDefault="00CD7D05" w:rsidP="00D2336F">
      <w:r>
        <w:separator/>
      </w:r>
    </w:p>
  </w:footnote>
  <w:footnote w:type="continuationSeparator" w:id="1">
    <w:p w:rsidR="00CD7D05" w:rsidRDefault="00CD7D05" w:rsidP="00D23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36F"/>
    <w:rsid w:val="003129B1"/>
    <w:rsid w:val="00CD7D05"/>
    <w:rsid w:val="00D2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2017-11-30T02:37:00Z</dcterms:created>
  <dcterms:modified xsi:type="dcterms:W3CDTF">2017-11-30T02:40:00Z</dcterms:modified>
</cp:coreProperties>
</file>